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FB" w:rsidRDefault="003354FB" w:rsidP="00427CE1">
      <w:pPr>
        <w:pStyle w:val="Default"/>
        <w:jc w:val="center"/>
        <w:rPr>
          <w:b/>
        </w:rPr>
      </w:pPr>
      <w:r>
        <w:rPr>
          <w:b/>
          <w:bCs/>
        </w:rPr>
        <w:t xml:space="preserve">Пояснительная записка  </w:t>
      </w:r>
    </w:p>
    <w:p w:rsidR="003354FB" w:rsidRDefault="003354FB" w:rsidP="00427CE1">
      <w:pPr>
        <w:pStyle w:val="Default"/>
        <w:jc w:val="both"/>
      </w:pPr>
      <w:r>
        <w:t xml:space="preserve">Рабочая программа по изобразительному искусству для 3 класса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</w:t>
      </w:r>
      <w:smartTag w:uri="urn:schemas-microsoft-com:office:smarttags" w:element="metricconverter">
        <w:smartTagPr>
          <w:attr w:name="ProductID" w:val="1060 г"/>
        </w:smartTagPr>
        <w:r>
          <w:t>1060 г</w:t>
        </w:r>
      </w:smartTag>
      <w:r>
        <w:t xml:space="preserve">., от 29 декабря 2014 года №1643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№ 1/15), основной образовательной программы начального общего образования МБОУ сош №17, учебного плана, календарного графика учебно-воспитательной работы МБОУ сош №17 и является составной частью основной образовательной программы начального общего образования МБОУ сош №17. </w:t>
      </w:r>
    </w:p>
    <w:p w:rsidR="003354FB" w:rsidRDefault="003354FB" w:rsidP="00427C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обеспечивается линией учебников «Изобразительное искусство»  под редакцией Б.М. Неменского. </w:t>
      </w:r>
    </w:p>
    <w:p w:rsidR="003354FB" w:rsidRDefault="003354FB"/>
    <w:p w:rsidR="003354FB" w:rsidRDefault="003354FB"/>
    <w:p w:rsidR="003354FB" w:rsidRDefault="003354FB"/>
    <w:p w:rsidR="003354FB" w:rsidRDefault="003354FB"/>
    <w:p w:rsidR="003354FB" w:rsidRDefault="003354FB"/>
    <w:p w:rsidR="003354FB" w:rsidRDefault="003354FB"/>
    <w:p w:rsidR="003354FB" w:rsidRDefault="003354FB"/>
    <w:p w:rsidR="003354FB" w:rsidRDefault="003354FB"/>
    <w:p w:rsidR="003354FB" w:rsidRDefault="003354FB"/>
    <w:p w:rsidR="003354FB" w:rsidRDefault="003354FB"/>
    <w:p w:rsidR="003354FB" w:rsidRDefault="003354FB"/>
    <w:p w:rsidR="003354FB" w:rsidRPr="00427CE1" w:rsidRDefault="003354FB" w:rsidP="00427CE1"/>
    <w:p w:rsidR="003354FB" w:rsidRPr="00BE5E5D" w:rsidRDefault="003354FB" w:rsidP="00427CE1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E5D">
        <w:rPr>
          <w:rFonts w:ascii="Times New Roman" w:hAnsi="Times New Roman"/>
          <w:b/>
          <w:sz w:val="24"/>
          <w:szCs w:val="24"/>
        </w:rPr>
        <w:t>Календарно-тематическое планирование по изобразительному искусству на 2019-20 уч. г. (3 класс) (34часа)</w:t>
      </w:r>
    </w:p>
    <w:p w:rsidR="003354FB" w:rsidRPr="00296FAF" w:rsidRDefault="003354FB" w:rsidP="00427CE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6979"/>
        <w:gridCol w:w="5245"/>
        <w:gridCol w:w="1134"/>
        <w:gridCol w:w="1122"/>
      </w:tblGrid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3354FB" w:rsidRPr="00752B4E" w:rsidTr="00752B4E">
        <w:tc>
          <w:tcPr>
            <w:tcW w:w="14142" w:type="dxa"/>
            <w:gridSpan w:val="4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b/>
                <w:sz w:val="24"/>
                <w:szCs w:val="24"/>
              </w:rPr>
              <w:t>«Азбука искусства. Как говорит искусство?» (15 часов)</w:t>
            </w: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Особая роль ритма в декоративно-прикладном искусстве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ДПИ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Выразительность объемных композиций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Практическое овладение основами цветоведения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Ритм цвета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Элементарные приемы  композиции на плоскости и в пространстве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Линия и художественный образ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Объем в пространстве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Трансформация форм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Пропорция и перспектива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Ритм линий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Эмоциональные возможности цвета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Главное и второстепенное в композиции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Природные формы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Сходство и контраст форм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Понятия: горизонталь, вертикаль, диагональ  в построении композиции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14142" w:type="dxa"/>
            <w:gridSpan w:val="4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b/>
                <w:sz w:val="24"/>
                <w:szCs w:val="24"/>
              </w:rPr>
              <w:t>«Значимые темы искусства. О чем говорит искусство?» (19 часов)</w:t>
            </w: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Искусство вокруг нас сегодня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различных материалов и средств для создания проекта «Кукольный театр»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различных материалов и средств для создания проекта «Перчаточная кукла»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Эмоциональная и художественная выразительность образов персонажей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Образы персонажей, вызывающие гнев, раздражение, презрение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различных материалов и средств для создания проекта «Афиша»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конструирование и оформление помещений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Образ защитника Отечества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Связь изобразительного искусства с былинами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rPr>
          <w:trHeight w:val="317"/>
        </w:trPr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Восприятие и эмоциональная оценка шедевров русского искусства, изображающих природу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Жанр пейзажа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Пейзажи разных географических широт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Жанр портрета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Тема любви в искусстве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Жанр натюрморта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Тема дружбы в искусстве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79" w:type="dxa"/>
          </w:tcPr>
          <w:p w:rsidR="003354FB" w:rsidRPr="00555516" w:rsidRDefault="003354FB" w:rsidP="00752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55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Художественное конструирование и оформление парков 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конструирование и оформление игрушек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FB" w:rsidRPr="00752B4E" w:rsidTr="00752B4E">
        <w:tc>
          <w:tcPr>
            <w:tcW w:w="78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79" w:type="dxa"/>
          </w:tcPr>
          <w:p w:rsidR="003354FB" w:rsidRPr="00752B4E" w:rsidRDefault="003354FB" w:rsidP="0075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2B4E"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конструирование книги</w:t>
            </w:r>
          </w:p>
        </w:tc>
        <w:tc>
          <w:tcPr>
            <w:tcW w:w="5245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4E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</w:p>
        </w:tc>
        <w:tc>
          <w:tcPr>
            <w:tcW w:w="1134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354FB" w:rsidRPr="00752B4E" w:rsidRDefault="003354FB" w:rsidP="00752B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54FB" w:rsidRDefault="003354FB" w:rsidP="00427CE1">
      <w:pPr>
        <w:pStyle w:val="ListParagraph"/>
        <w:spacing w:after="0" w:line="240" w:lineRule="auto"/>
        <w:ind w:left="0" w:firstLine="142"/>
        <w:jc w:val="center"/>
        <w:rPr>
          <w:rFonts w:ascii="Times New Roman" w:hAnsi="Times New Roman"/>
          <w:sz w:val="24"/>
          <w:szCs w:val="24"/>
        </w:rPr>
      </w:pPr>
    </w:p>
    <w:p w:rsidR="003354FB" w:rsidRDefault="003354FB" w:rsidP="00427CE1">
      <w:pPr>
        <w:pStyle w:val="ListParagraph"/>
        <w:spacing w:after="0" w:line="240" w:lineRule="auto"/>
        <w:ind w:left="0" w:firstLine="142"/>
        <w:jc w:val="center"/>
        <w:rPr>
          <w:rFonts w:ascii="Times New Roman" w:hAnsi="Times New Roman"/>
          <w:sz w:val="24"/>
          <w:szCs w:val="24"/>
        </w:rPr>
      </w:pPr>
    </w:p>
    <w:p w:rsidR="003354FB" w:rsidRPr="00427CE1" w:rsidRDefault="003354FB" w:rsidP="00427CE1"/>
    <w:sectPr w:rsidR="003354FB" w:rsidRPr="00427CE1" w:rsidSect="0096673E">
      <w:footerReference w:type="default" r:id="rId6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FB" w:rsidRDefault="003354FB" w:rsidP="0096673E">
      <w:pPr>
        <w:spacing w:after="0" w:line="240" w:lineRule="auto"/>
      </w:pPr>
      <w:r>
        <w:separator/>
      </w:r>
    </w:p>
  </w:endnote>
  <w:endnote w:type="continuationSeparator" w:id="1">
    <w:p w:rsidR="003354FB" w:rsidRDefault="003354FB" w:rsidP="009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FB" w:rsidRDefault="003354FB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3354FB" w:rsidRDefault="00335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FB" w:rsidRDefault="003354FB" w:rsidP="0096673E">
      <w:pPr>
        <w:spacing w:after="0" w:line="240" w:lineRule="auto"/>
      </w:pPr>
      <w:r>
        <w:separator/>
      </w:r>
    </w:p>
  </w:footnote>
  <w:footnote w:type="continuationSeparator" w:id="1">
    <w:p w:rsidR="003354FB" w:rsidRDefault="003354FB" w:rsidP="00966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CE1"/>
    <w:rsid w:val="00296FAF"/>
    <w:rsid w:val="003354FB"/>
    <w:rsid w:val="00427CE1"/>
    <w:rsid w:val="004532FE"/>
    <w:rsid w:val="004E4097"/>
    <w:rsid w:val="004F1410"/>
    <w:rsid w:val="00555516"/>
    <w:rsid w:val="0066233A"/>
    <w:rsid w:val="00663B37"/>
    <w:rsid w:val="00687644"/>
    <w:rsid w:val="00752B4E"/>
    <w:rsid w:val="0077604D"/>
    <w:rsid w:val="00866288"/>
    <w:rsid w:val="0096673E"/>
    <w:rsid w:val="00B128DC"/>
    <w:rsid w:val="00B809EF"/>
    <w:rsid w:val="00BE5E5D"/>
    <w:rsid w:val="00EC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F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27C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27CE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27CE1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96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67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7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584</Words>
  <Characters>3334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Надя</cp:lastModifiedBy>
  <cp:revision>11</cp:revision>
  <dcterms:created xsi:type="dcterms:W3CDTF">2018-08-06T09:40:00Z</dcterms:created>
  <dcterms:modified xsi:type="dcterms:W3CDTF">2019-09-03T02:19:00Z</dcterms:modified>
</cp:coreProperties>
</file>