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27" w:rsidRPr="00DB3327" w:rsidRDefault="00DB3327" w:rsidP="00DB3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DB3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программы семинара</w:t>
      </w:r>
    </w:p>
    <w:p w:rsidR="00DB3327" w:rsidRPr="00DB3327" w:rsidRDefault="00DB3327" w:rsidP="00DB3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DB3327" w:rsidRPr="00DB3327" w:rsidRDefault="00DB3327" w:rsidP="00DB3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«Формирование читательской грамотности у обучающихся на уроках гуманитарного и естественно-научного цикла» </w:t>
      </w:r>
    </w:p>
    <w:p w:rsidR="00DB3327" w:rsidRPr="00DB3327" w:rsidRDefault="00DB3327" w:rsidP="00DB33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b/>
          <w:sz w:val="24"/>
          <w:szCs w:val="24"/>
        </w:rPr>
        <w:t>Место проведения семинара, адрес</w:t>
      </w:r>
      <w:r w:rsidRPr="00DB332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DB3327">
        <w:rPr>
          <w:rFonts w:ascii="Times New Roman" w:eastAsia="Calibri" w:hAnsi="Times New Roman" w:cs="Times New Roman"/>
          <w:sz w:val="24"/>
          <w:szCs w:val="24"/>
        </w:rPr>
        <w:t>Курагинский</w:t>
      </w:r>
      <w:proofErr w:type="spellEnd"/>
      <w:r w:rsidRPr="00DB3327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DB3327">
        <w:rPr>
          <w:rFonts w:ascii="Times New Roman" w:eastAsia="Calibri" w:hAnsi="Times New Roman" w:cs="Times New Roman"/>
          <w:sz w:val="24"/>
          <w:szCs w:val="24"/>
        </w:rPr>
        <w:t>п.Рощинский</w:t>
      </w:r>
      <w:proofErr w:type="spellEnd"/>
      <w:r w:rsidRPr="00DB33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3327">
        <w:rPr>
          <w:rFonts w:ascii="Times New Roman" w:eastAsia="Calibri" w:hAnsi="Times New Roman" w:cs="Times New Roman"/>
          <w:sz w:val="24"/>
          <w:szCs w:val="24"/>
        </w:rPr>
        <w:t>ул.Зелёная</w:t>
      </w:r>
      <w:proofErr w:type="spellEnd"/>
      <w:r w:rsidRPr="00DB3327">
        <w:rPr>
          <w:rFonts w:ascii="Times New Roman" w:eastAsia="Calibri" w:hAnsi="Times New Roman" w:cs="Times New Roman"/>
          <w:sz w:val="24"/>
          <w:szCs w:val="24"/>
        </w:rPr>
        <w:t xml:space="preserve">, 38. МБОУ </w:t>
      </w:r>
      <w:proofErr w:type="spellStart"/>
      <w:r w:rsidRPr="00DB3327">
        <w:rPr>
          <w:rFonts w:ascii="Times New Roman" w:eastAsia="Calibri" w:hAnsi="Times New Roman" w:cs="Times New Roman"/>
          <w:sz w:val="24"/>
          <w:szCs w:val="24"/>
        </w:rPr>
        <w:t>Рощинская</w:t>
      </w:r>
      <w:proofErr w:type="spellEnd"/>
      <w:r w:rsidRPr="00DB3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3327">
        <w:rPr>
          <w:rFonts w:ascii="Times New Roman" w:eastAsia="Calibri" w:hAnsi="Times New Roman" w:cs="Times New Roman"/>
          <w:sz w:val="24"/>
          <w:szCs w:val="24"/>
        </w:rPr>
        <w:t>сош</w:t>
      </w:r>
      <w:proofErr w:type="spellEnd"/>
      <w:r w:rsidRPr="00DB3327">
        <w:rPr>
          <w:rFonts w:ascii="Times New Roman" w:eastAsia="Calibri" w:hAnsi="Times New Roman" w:cs="Times New Roman"/>
          <w:sz w:val="24"/>
          <w:szCs w:val="24"/>
        </w:rPr>
        <w:t xml:space="preserve"> №17</w:t>
      </w:r>
    </w:p>
    <w:p w:rsidR="00DB3327" w:rsidRPr="00DB3327" w:rsidRDefault="00DB3327" w:rsidP="00DB33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b/>
          <w:sz w:val="24"/>
          <w:szCs w:val="24"/>
        </w:rPr>
        <w:t>Время и дата проведения семинара: 09.30– 13.30, 21.03.2023г.</w:t>
      </w:r>
    </w:p>
    <w:p w:rsidR="00DB3327" w:rsidRPr="00DB3327" w:rsidRDefault="00DB3327" w:rsidP="00DB33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3327">
        <w:rPr>
          <w:rFonts w:ascii="Times New Roman" w:eastAsia="Calibri" w:hAnsi="Times New Roman" w:cs="Times New Roman"/>
          <w:b/>
          <w:sz w:val="24"/>
          <w:szCs w:val="24"/>
        </w:rPr>
        <w:t>Участники семинара:</w:t>
      </w:r>
      <w:r w:rsidRPr="00DB3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</w:t>
      </w:r>
      <w:proofErr w:type="gramStart"/>
      <w:r w:rsidRPr="00DB3327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proofErr w:type="gramEnd"/>
      <w:r w:rsidRPr="00DB3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методисты УО </w:t>
      </w:r>
      <w:proofErr w:type="spellStart"/>
      <w:r w:rsidRPr="00DB332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Курагинского</w:t>
      </w:r>
      <w:proofErr w:type="spellEnd"/>
      <w:r w:rsidRPr="00DB3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b/>
          <w:color w:val="212529"/>
          <w:sz w:val="24"/>
          <w:szCs w:val="24"/>
        </w:rPr>
        <w:t xml:space="preserve">Цель </w:t>
      </w:r>
      <w:proofErr w:type="gramStart"/>
      <w:r w:rsidRPr="00DB3327">
        <w:rPr>
          <w:rFonts w:ascii="Times New Roman" w:eastAsia="Calibri" w:hAnsi="Times New Roman" w:cs="Times New Roman"/>
          <w:b/>
          <w:color w:val="212529"/>
          <w:sz w:val="24"/>
          <w:szCs w:val="24"/>
        </w:rPr>
        <w:t xml:space="preserve">семинара:  </w:t>
      </w:r>
      <w:r w:rsidRPr="00DB3327">
        <w:rPr>
          <w:rFonts w:ascii="Times New Roman" w:eastAsia="Calibri" w:hAnsi="Times New Roman" w:cs="Times New Roman"/>
          <w:sz w:val="24"/>
          <w:szCs w:val="24"/>
        </w:rPr>
        <w:t>определить</w:t>
      </w:r>
      <w:proofErr w:type="gramEnd"/>
      <w:r w:rsidRPr="00DB3327">
        <w:rPr>
          <w:rFonts w:ascii="Times New Roman" w:eastAsia="Calibri" w:hAnsi="Times New Roman" w:cs="Times New Roman"/>
          <w:sz w:val="24"/>
          <w:szCs w:val="24"/>
        </w:rPr>
        <w:t xml:space="preserve"> ключевые компоненты в формировании читательской грамотности обучающихся, направленных на повышение качества образования.</w:t>
      </w:r>
    </w:p>
    <w:p w:rsidR="00DB3327" w:rsidRPr="00DB3327" w:rsidRDefault="00DB3327" w:rsidP="00DB33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3327">
        <w:rPr>
          <w:rFonts w:ascii="Times New Roman" w:eastAsia="Calibri" w:hAnsi="Times New Roman" w:cs="Times New Roman"/>
          <w:b/>
          <w:sz w:val="24"/>
          <w:szCs w:val="24"/>
        </w:rPr>
        <w:t>Задачи семинара:</w:t>
      </w:r>
    </w:p>
    <w:p w:rsidR="00DB3327" w:rsidRPr="00DB3327" w:rsidRDefault="00DB3327" w:rsidP="00DB3327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способами и приёмами, направленными на формирование читательской грамотности у обучающихся;</w:t>
      </w:r>
    </w:p>
    <w:p w:rsidR="00DB3327" w:rsidRPr="00DB3327" w:rsidRDefault="00DB3327" w:rsidP="00DB3327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опыта в форме открытых уроков;</w:t>
      </w:r>
    </w:p>
    <w:p w:rsidR="00DB3327" w:rsidRPr="00DB3327" w:rsidRDefault="00DB3327" w:rsidP="00DB3327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результатов по представленным урокам.</w:t>
      </w:r>
    </w:p>
    <w:p w:rsidR="00DB3327" w:rsidRPr="00DB3327" w:rsidRDefault="00DB3327" w:rsidP="00DB3327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76" w:type="pct"/>
        <w:tblInd w:w="0" w:type="dxa"/>
        <w:tblLook w:val="04A0" w:firstRow="1" w:lastRow="0" w:firstColumn="1" w:lastColumn="0" w:noHBand="0" w:noVBand="1"/>
      </w:tblPr>
      <w:tblGrid>
        <w:gridCol w:w="1248"/>
        <w:gridCol w:w="3232"/>
        <w:gridCol w:w="3528"/>
        <w:gridCol w:w="1479"/>
      </w:tblGrid>
      <w:tr w:rsidR="00DB3327" w:rsidRPr="00DB3327" w:rsidTr="00DB3327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DB3327" w:rsidRPr="00DB3327" w:rsidTr="00DB3327">
        <w:trPr>
          <w:trHeight w:val="23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9.30 -10.00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Регистрация. Кофе </w:t>
            </w: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пауза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Оргкомитет семинара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Фойе школы, кабинет 11</w:t>
            </w:r>
          </w:p>
        </w:tc>
      </w:tr>
      <w:tr w:rsidR="00DB3327" w:rsidRPr="00DB3327" w:rsidTr="00DB3327">
        <w:trPr>
          <w:trHeight w:val="303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1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Открытие семинара/установка на работу 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Есякова</w:t>
            </w:r>
            <w:proofErr w:type="spellEnd"/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Юрьевна заместитель директора по УВР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11</w:t>
            </w:r>
          </w:p>
        </w:tc>
      </w:tr>
      <w:tr w:rsidR="00DB3327" w:rsidRPr="00DB3327" w:rsidTr="00DB3327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27" w:rsidRPr="00DB3327" w:rsidRDefault="00DB3327" w:rsidP="00DB332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27" w:rsidRPr="00DB3327" w:rsidRDefault="00DB3327" w:rsidP="00DB332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7" w:rsidRPr="00DB3327" w:rsidRDefault="00DB3327" w:rsidP="00DB33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7" w:rsidRPr="00DB3327" w:rsidRDefault="00DB3327" w:rsidP="00DB332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3327" w:rsidRPr="00DB3327" w:rsidTr="00DB3327">
        <w:trPr>
          <w:trHeight w:val="9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27" w:rsidRPr="00DB3327" w:rsidRDefault="00DB3327" w:rsidP="00DB332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Теоретические основы в формирование читательской грамотности у обучающихся, педагогическая деятельность и опыт работы.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33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Карпенко Наталья Викторовна учитель русского языка и литературы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33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Кабинет 11</w:t>
            </w:r>
          </w:p>
        </w:tc>
      </w:tr>
      <w:tr w:rsidR="00DB3327" w:rsidRPr="00DB3327" w:rsidTr="00DB3327">
        <w:trPr>
          <w:trHeight w:val="30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12.35-12.55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B332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Обед 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7" w:rsidRPr="00DB3327" w:rsidRDefault="00DB3327" w:rsidP="00DB332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33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Столовая </w:t>
            </w:r>
          </w:p>
        </w:tc>
      </w:tr>
      <w:tr w:rsidR="00DB3327" w:rsidRPr="00DB3327" w:rsidTr="00DB3327">
        <w:trPr>
          <w:trHeight w:val="30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13.00-13.25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B3327">
              <w:rPr>
                <w:rFonts w:ascii="Times New Roman" w:hAnsi="Times New Roman"/>
                <w:sz w:val="24"/>
                <w:szCs w:val="24"/>
              </w:rPr>
              <w:t>Рефлексивная аналитика от представителей групп участников-гостей семинара.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Есякова</w:t>
            </w:r>
            <w:proofErr w:type="spellEnd"/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Юрьевна заместитель директора по УВР</w:t>
            </w:r>
          </w:p>
          <w:p w:rsidR="00DB3327" w:rsidRPr="00DB3327" w:rsidRDefault="00DB3327" w:rsidP="00DB332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33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Карпенко Наталья Викторовна учитель русского языка и литературы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33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Кабинет 11</w:t>
            </w:r>
          </w:p>
        </w:tc>
      </w:tr>
      <w:tr w:rsidR="00DB3327" w:rsidRPr="00DB3327" w:rsidTr="00DB3327">
        <w:trPr>
          <w:trHeight w:val="30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B3327">
              <w:rPr>
                <w:rFonts w:ascii="Times New Roman" w:hAnsi="Times New Roman"/>
                <w:sz w:val="24"/>
                <w:szCs w:val="24"/>
              </w:rPr>
              <w:t xml:space="preserve">Отъезд 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7" w:rsidRPr="00DB3327" w:rsidRDefault="00DB3327" w:rsidP="00DB332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7" w:rsidRPr="00DB3327" w:rsidRDefault="00DB3327" w:rsidP="00DB33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307"/>
        <w:gridCol w:w="947"/>
        <w:gridCol w:w="3904"/>
        <w:gridCol w:w="2056"/>
        <w:gridCol w:w="1131"/>
      </w:tblGrid>
      <w:tr w:rsidR="00DB3327" w:rsidRPr="00DB3327" w:rsidTr="00DB332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Первая лента уроков</w:t>
            </w:r>
          </w:p>
        </w:tc>
      </w:tr>
      <w:tr w:rsidR="00DB3327" w:rsidRPr="00DB3327" w:rsidTr="00DB3327"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Предмет/тема урока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Учитель-предметник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Кабинет </w:t>
            </w:r>
          </w:p>
        </w:tc>
      </w:tr>
      <w:tr w:rsidR="00DB3327" w:rsidRPr="00DB3327" w:rsidTr="00DB3327"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10.35-11.15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  <w:p w:rsidR="00DB3327" w:rsidRPr="00DB3327" w:rsidRDefault="00DB3327" w:rsidP="00DB33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Х.К.Андерсен</w:t>
            </w:r>
            <w:proofErr w:type="spellEnd"/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«Соловей: истинное и мнимое искусство»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Карпенко Наталья Викторовна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DB3327" w:rsidRPr="00DB3327" w:rsidTr="00DB3327"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10.35-11.15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DB3327" w:rsidRPr="00DB3327" w:rsidRDefault="00DB3327" w:rsidP="00DB33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«Восточно-Европейская или Русская равнина».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Ломова Галина Геннадьевна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DB3327" w:rsidRPr="00DB3327" w:rsidTr="00DB3327"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11.15-11.30</w:t>
            </w:r>
          </w:p>
        </w:tc>
        <w:tc>
          <w:tcPr>
            <w:tcW w:w="3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Экспресс-аналитика</w:t>
            </w:r>
          </w:p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9/10</w:t>
            </w:r>
          </w:p>
        </w:tc>
      </w:tr>
      <w:tr w:rsidR="00DB3327" w:rsidRPr="00DB3327" w:rsidTr="00DB332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Вторая лента уроков</w:t>
            </w:r>
          </w:p>
        </w:tc>
      </w:tr>
      <w:tr w:rsidR="00DB3327" w:rsidRPr="00DB3327" w:rsidTr="00DB3327"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11.35-12.15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</w:t>
            </w:r>
          </w:p>
          <w:p w:rsidR="00DB3327" w:rsidRPr="00DB3327" w:rsidRDefault="00DB3327" w:rsidP="00DB33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«Основание Рима»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Туренко Галина Андреевна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DB3327" w:rsidRPr="00DB3327" w:rsidTr="00DB3327"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11.35-12.15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  <w:p w:rsidR="00DB3327" w:rsidRPr="00DB3327" w:rsidRDefault="00DB3327" w:rsidP="00DB33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Теффи</w:t>
            </w:r>
            <w:proofErr w:type="spellEnd"/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«Жизнь и воротник»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Леонтьева Яна Алексеевна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DB3327" w:rsidRPr="00DB3327" w:rsidTr="00DB3327"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12.15-12.30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7" w:rsidRPr="00DB3327" w:rsidRDefault="00DB3327" w:rsidP="00DB33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Экспресс-аналитика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27" w:rsidRPr="00DB3327" w:rsidRDefault="00DB3327" w:rsidP="00DB33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3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9/10</w:t>
            </w:r>
          </w:p>
        </w:tc>
      </w:tr>
    </w:tbl>
    <w:p w:rsidR="00DB3327" w:rsidRPr="00DB3327" w:rsidRDefault="00DB3327" w:rsidP="00DB33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DB3327" w:rsidRPr="00DB3327" w:rsidRDefault="00DB3327" w:rsidP="00DB33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DB3327" w:rsidRDefault="00DB3327" w:rsidP="00DB3327">
      <w:pPr>
        <w:rPr>
          <w:b/>
          <w:sz w:val="28"/>
          <w:szCs w:val="28"/>
        </w:rPr>
      </w:pPr>
    </w:p>
    <w:p w:rsidR="00DB3327" w:rsidRDefault="00DB3327" w:rsidP="00DB3327">
      <w:pPr>
        <w:rPr>
          <w:b/>
          <w:sz w:val="28"/>
          <w:szCs w:val="28"/>
        </w:rPr>
      </w:pPr>
    </w:p>
    <w:p w:rsidR="00DB3327" w:rsidRDefault="00DB3327" w:rsidP="00DB3327">
      <w:pPr>
        <w:rPr>
          <w:b/>
          <w:sz w:val="28"/>
          <w:szCs w:val="28"/>
        </w:rPr>
      </w:pPr>
    </w:p>
    <w:p w:rsidR="00DB3327" w:rsidRDefault="00DB3327" w:rsidP="00DB3327">
      <w:pPr>
        <w:rPr>
          <w:b/>
          <w:sz w:val="28"/>
          <w:szCs w:val="28"/>
        </w:rPr>
      </w:pPr>
    </w:p>
    <w:p w:rsidR="00DB3327" w:rsidRDefault="00DB3327" w:rsidP="00DB3327">
      <w:pPr>
        <w:rPr>
          <w:b/>
          <w:sz w:val="28"/>
          <w:szCs w:val="28"/>
        </w:rPr>
      </w:pPr>
    </w:p>
    <w:p w:rsidR="00DB3327" w:rsidRDefault="00DB3327" w:rsidP="00DB3327">
      <w:pPr>
        <w:rPr>
          <w:b/>
          <w:sz w:val="28"/>
          <w:szCs w:val="28"/>
        </w:rPr>
      </w:pPr>
    </w:p>
    <w:p w:rsidR="00DB3327" w:rsidRDefault="00DB3327" w:rsidP="00DB3327">
      <w:pPr>
        <w:rPr>
          <w:b/>
          <w:sz w:val="28"/>
          <w:szCs w:val="28"/>
        </w:rPr>
      </w:pPr>
    </w:p>
    <w:p w:rsidR="00DB3327" w:rsidRDefault="00DB3327" w:rsidP="00DB3327">
      <w:pPr>
        <w:rPr>
          <w:b/>
          <w:sz w:val="28"/>
          <w:szCs w:val="28"/>
        </w:rPr>
      </w:pPr>
    </w:p>
    <w:p w:rsidR="00DB3327" w:rsidRDefault="00DB3327" w:rsidP="00DB3327">
      <w:pPr>
        <w:rPr>
          <w:b/>
          <w:sz w:val="28"/>
          <w:szCs w:val="28"/>
        </w:rPr>
      </w:pPr>
    </w:p>
    <w:p w:rsidR="00DB3327" w:rsidRDefault="00DB3327" w:rsidP="00DB3327">
      <w:pPr>
        <w:rPr>
          <w:b/>
          <w:sz w:val="28"/>
          <w:szCs w:val="28"/>
        </w:rPr>
      </w:pPr>
    </w:p>
    <w:p w:rsidR="00DB3327" w:rsidRDefault="00DB3327" w:rsidP="00DB3327">
      <w:pPr>
        <w:rPr>
          <w:b/>
          <w:sz w:val="28"/>
          <w:szCs w:val="28"/>
        </w:rPr>
      </w:pPr>
    </w:p>
    <w:p w:rsidR="00DB3327" w:rsidRDefault="00DB3327" w:rsidP="00DB3327">
      <w:pPr>
        <w:rPr>
          <w:b/>
          <w:sz w:val="28"/>
          <w:szCs w:val="28"/>
        </w:rPr>
      </w:pPr>
    </w:p>
    <w:p w:rsidR="00DB3327" w:rsidRDefault="00DB3327" w:rsidP="00DB3327">
      <w:pPr>
        <w:rPr>
          <w:b/>
          <w:sz w:val="28"/>
          <w:szCs w:val="28"/>
        </w:rPr>
      </w:pPr>
    </w:p>
    <w:p w:rsidR="00DB3327" w:rsidRPr="00DB3327" w:rsidRDefault="00DB3327" w:rsidP="00DB3327">
      <w:pPr>
        <w:rPr>
          <w:b/>
          <w:sz w:val="28"/>
          <w:szCs w:val="28"/>
        </w:rPr>
      </w:pPr>
      <w:r w:rsidRPr="00DB3327">
        <w:rPr>
          <w:b/>
          <w:sz w:val="28"/>
          <w:szCs w:val="28"/>
        </w:rPr>
        <w:lastRenderedPageBreak/>
        <w:t>Лист наблюдения урока</w:t>
      </w:r>
    </w:p>
    <w:tbl>
      <w:tblPr>
        <w:tblStyle w:val="1"/>
        <w:tblW w:w="9066" w:type="dxa"/>
        <w:tblLook w:val="04A0" w:firstRow="1" w:lastRow="0" w:firstColumn="1" w:lastColumn="0" w:noHBand="0" w:noVBand="1"/>
      </w:tblPr>
      <w:tblGrid>
        <w:gridCol w:w="7083"/>
        <w:gridCol w:w="1983"/>
      </w:tblGrid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b/>
                <w:sz w:val="24"/>
                <w:szCs w:val="24"/>
              </w:rPr>
            </w:pPr>
            <w:r w:rsidRPr="00DB3327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b/>
                <w:sz w:val="24"/>
                <w:szCs w:val="24"/>
              </w:rPr>
              <w:t>Отметка о выполнении</w:t>
            </w:r>
            <w:r w:rsidRPr="00DB3327">
              <w:rPr>
                <w:sz w:val="24"/>
                <w:szCs w:val="24"/>
              </w:rPr>
              <w:t xml:space="preserve"> (наблюдается/ наблюдается частично/ не наблюдается)</w:t>
            </w: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b/>
                <w:sz w:val="24"/>
                <w:szCs w:val="24"/>
              </w:rPr>
            </w:pPr>
            <w:r w:rsidRPr="00DB3327">
              <w:rPr>
                <w:b/>
                <w:sz w:val="24"/>
                <w:szCs w:val="24"/>
              </w:rPr>
              <w:t>1.Целеполагание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Цель урока обсуждается и формулируется в диалоге с учениками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Цель урока диагностируема, достижима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 xml:space="preserve">Цель урока заключается в достижении предметных, метапредметных (освоение </w:t>
            </w:r>
            <w:proofErr w:type="spellStart"/>
            <w:r w:rsidRPr="00DB3327">
              <w:rPr>
                <w:sz w:val="24"/>
                <w:szCs w:val="24"/>
              </w:rPr>
              <w:t>способовдеятельности</w:t>
            </w:r>
            <w:proofErr w:type="spellEnd"/>
            <w:r w:rsidRPr="00DB3327">
              <w:rPr>
                <w:sz w:val="24"/>
                <w:szCs w:val="24"/>
              </w:rPr>
              <w:t xml:space="preserve">, формирование умений), личностных (принятие новых ценностей) 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 xml:space="preserve">Задачи, которые решаются на уроке, измеряемы (есть критерии, понятные детям, которые могут использоваться при </w:t>
            </w:r>
            <w:proofErr w:type="spellStart"/>
            <w:r w:rsidRPr="00DB3327">
              <w:rPr>
                <w:sz w:val="24"/>
                <w:szCs w:val="24"/>
              </w:rPr>
              <w:t>самооценивании</w:t>
            </w:r>
            <w:proofErr w:type="spellEnd"/>
            <w:r w:rsidRPr="00DB3327">
              <w:rPr>
                <w:sz w:val="24"/>
                <w:szCs w:val="24"/>
              </w:rPr>
              <w:t xml:space="preserve"> и </w:t>
            </w:r>
            <w:proofErr w:type="spellStart"/>
            <w:r w:rsidRPr="00DB3327">
              <w:rPr>
                <w:sz w:val="24"/>
                <w:szCs w:val="24"/>
              </w:rPr>
              <w:t>взаимооценивании</w:t>
            </w:r>
            <w:proofErr w:type="spellEnd"/>
            <w:r w:rsidRPr="00DB3327">
              <w:rPr>
                <w:sz w:val="24"/>
                <w:szCs w:val="24"/>
              </w:rPr>
              <w:t>) направлены на достижение результата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b/>
                <w:sz w:val="24"/>
                <w:szCs w:val="24"/>
              </w:rPr>
            </w:pPr>
            <w:r w:rsidRPr="00DB3327">
              <w:rPr>
                <w:b/>
                <w:sz w:val="24"/>
                <w:szCs w:val="24"/>
              </w:rPr>
              <w:t>2.Информационное обеспечение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Используются наряду с традиционными разнообразные справочные материалы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 xml:space="preserve">Используются материалы разных форматов (текст, таблицы, схемы, графики, видео и </w:t>
            </w:r>
            <w:proofErr w:type="spellStart"/>
            <w:r w:rsidRPr="00DB3327">
              <w:rPr>
                <w:sz w:val="24"/>
                <w:szCs w:val="24"/>
              </w:rPr>
              <w:t>тд</w:t>
            </w:r>
            <w:proofErr w:type="spellEnd"/>
            <w:r w:rsidRPr="00DB3327">
              <w:rPr>
                <w:sz w:val="24"/>
                <w:szCs w:val="24"/>
              </w:rPr>
              <w:t>)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Создаются учебные ситуации, в которых необходимо сравнивать, составлять данные из разных источников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b/>
                <w:sz w:val="24"/>
                <w:szCs w:val="24"/>
              </w:rPr>
            </w:pPr>
            <w:r w:rsidRPr="00DB3327">
              <w:rPr>
                <w:b/>
                <w:sz w:val="24"/>
                <w:szCs w:val="24"/>
              </w:rPr>
              <w:t>3.Организационно-педагогические условия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Логика проведения урока (структурные компоненты урока взаимосвязаны, направлены на достижение результата) прослеживаются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proofErr w:type="spellStart"/>
            <w:r w:rsidRPr="00DB3327">
              <w:rPr>
                <w:sz w:val="24"/>
                <w:szCs w:val="24"/>
              </w:rPr>
              <w:t>Оргформы</w:t>
            </w:r>
            <w:proofErr w:type="spellEnd"/>
            <w:r w:rsidRPr="00DB3327">
              <w:rPr>
                <w:sz w:val="24"/>
                <w:szCs w:val="24"/>
              </w:rPr>
              <w:t xml:space="preserve"> урока (оптимальное сочетание индивидуальных, парных, групповых, фронтальных форм организации для достижения результата)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Применяемые методы и способы обучения адекватны целям и содержанию урока, средства обучения рационально отобраны и способствуют достижению запланированным результатам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На уроке используются технологии обучения (экспериментальные, исследовательские, игровые, проблемное обучение, СДО)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Отбор учебного материала соответствует целям и задачам урока, направлен на формирование метапредметных умений через предметное содержание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Соблюдается последовательность формирования мыслительной деятельности учащихся (выявление информации/ анализ информации/применение знаний для решения задач/оценка и интерпретация результата)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Рабочие листы урока для учащихся (дидактические материалы) содержат все тексты и задания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Учитель организует возможность выбора каждого ученика достигать собственного результата (заявка на оценку урока)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lastRenderedPageBreak/>
              <w:t>Учитель адекватно реагирует на версии детей (правильные, неправильные), организует деятельность по коммуникации детей с возникшими затруднениями, поиск решений для достижения результата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Позиция учителя в коммуникации детей (провокатор, «</w:t>
            </w:r>
            <w:proofErr w:type="spellStart"/>
            <w:r w:rsidRPr="00DB3327">
              <w:rPr>
                <w:sz w:val="24"/>
                <w:szCs w:val="24"/>
              </w:rPr>
              <w:t>усомневая</w:t>
            </w:r>
            <w:proofErr w:type="spellEnd"/>
            <w:r w:rsidRPr="00DB3327">
              <w:rPr>
                <w:sz w:val="24"/>
                <w:szCs w:val="24"/>
              </w:rPr>
              <w:t>» правильность версий, ответов, направляя этим самым на мыслительную деятельность учеников и поиск решений затруднений)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b/>
                <w:sz w:val="24"/>
                <w:szCs w:val="24"/>
              </w:rPr>
            </w:pPr>
            <w:r w:rsidRPr="00DB3327">
              <w:rPr>
                <w:b/>
                <w:sz w:val="24"/>
                <w:szCs w:val="24"/>
              </w:rPr>
              <w:t>4.Организация деятельности учеников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Учитель даёт возможность ученикам пробовать разные варианты (способы, алгоритмы) выполнения заданий, формирующих ФГ и обсуждать их эффективность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Задания по формированию ФГ дифференцированы, (как в уроке, так и при выполнении домашней работы) что позволяет выбор уровня сложности заданий.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Создание ситуации успеха (детям предлагаются уже известные способы решения задач)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Организация поисковой деятельности (организуется деятельность по способам решения проблемного вопроса или проблемной ситуации)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На уроке используется культурная норма перевода учениками собственных версий в модельный план (представлено на языке графических, схем. иных моделей) Для этого модели должны отвечать на вопросы: «Что делали?»; «Что вы предлагаете сделать?»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b/>
                <w:sz w:val="24"/>
                <w:szCs w:val="24"/>
              </w:rPr>
            </w:pPr>
            <w:r w:rsidRPr="00DB3327">
              <w:rPr>
                <w:b/>
                <w:sz w:val="24"/>
                <w:szCs w:val="24"/>
              </w:rPr>
              <w:t>5.Оценка деятельности и рефлексия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 xml:space="preserve">Учитель использует </w:t>
            </w:r>
            <w:proofErr w:type="spellStart"/>
            <w:r w:rsidRPr="00DB3327">
              <w:rPr>
                <w:sz w:val="24"/>
                <w:szCs w:val="24"/>
              </w:rPr>
              <w:t>критериальное</w:t>
            </w:r>
            <w:proofErr w:type="spellEnd"/>
            <w:r w:rsidRPr="00DB3327">
              <w:rPr>
                <w:sz w:val="24"/>
                <w:szCs w:val="24"/>
              </w:rPr>
              <w:t xml:space="preserve"> оценивание, критерии обсуждены с учениками и понятны им.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На этапах урока прослеживается самоконтроль и закрепление результата деятельности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  <w:tr w:rsidR="00DB3327" w:rsidRPr="00DB3327" w:rsidTr="00BC3717">
        <w:tc>
          <w:tcPr>
            <w:tcW w:w="70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  <w:r w:rsidRPr="00DB3327">
              <w:rPr>
                <w:sz w:val="24"/>
                <w:szCs w:val="24"/>
              </w:rPr>
              <w:t>Итог урока обобщается, соответствует содержанию урока и планируемым результатам</w:t>
            </w:r>
          </w:p>
        </w:tc>
        <w:tc>
          <w:tcPr>
            <w:tcW w:w="1983" w:type="dxa"/>
          </w:tcPr>
          <w:p w:rsidR="00DB3327" w:rsidRPr="00DB3327" w:rsidRDefault="00DB3327" w:rsidP="00DB3327">
            <w:pPr>
              <w:rPr>
                <w:sz w:val="24"/>
                <w:szCs w:val="24"/>
              </w:rPr>
            </w:pPr>
          </w:p>
        </w:tc>
      </w:tr>
    </w:tbl>
    <w:p w:rsidR="00DB3327" w:rsidRPr="00DB3327" w:rsidRDefault="00DB3327" w:rsidP="00DB3327">
      <w:pPr>
        <w:rPr>
          <w:sz w:val="24"/>
          <w:szCs w:val="24"/>
        </w:rPr>
      </w:pPr>
    </w:p>
    <w:p w:rsidR="00B75280" w:rsidRDefault="00DB3327"/>
    <w:p w:rsidR="00DB3327" w:rsidRDefault="00DB3327"/>
    <w:p w:rsidR="00DB3327" w:rsidRDefault="00DB3327"/>
    <w:p w:rsidR="00DB3327" w:rsidRDefault="00DB3327"/>
    <w:p w:rsidR="00DB3327" w:rsidRDefault="00DB3327"/>
    <w:p w:rsidR="00DB3327" w:rsidRDefault="00DB3327"/>
    <w:p w:rsidR="00DB3327" w:rsidRDefault="00DB3327"/>
    <w:p w:rsidR="00DB3327" w:rsidRDefault="00DB3327"/>
    <w:p w:rsidR="00DB3327" w:rsidRDefault="00DB3327"/>
    <w:p w:rsidR="00DB3327" w:rsidRDefault="00DB3327"/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332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Читательские умения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3327">
        <w:rPr>
          <w:rFonts w:ascii="Times New Roman" w:eastAsia="Calibri" w:hAnsi="Times New Roman" w:cs="Times New Roman"/>
          <w:b/>
          <w:bCs/>
          <w:sz w:val="24"/>
          <w:szCs w:val="24"/>
        </w:rPr>
        <w:t>1. Находить и извлекать информацию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1.1 Определять место, где содержится искомая информация (фрагмент текста, гиперссылка, ссылка на сайт и т.д.)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1.2</w:t>
      </w:r>
      <w:r w:rsidRPr="00DB3327">
        <w:rPr>
          <w:rFonts w:ascii="Times New Roman" w:eastAsia="Calibri" w:hAnsi="Times New Roman" w:cs="Times New Roman"/>
          <w:sz w:val="24"/>
          <w:szCs w:val="24"/>
        </w:rPr>
        <w:tab/>
        <w:t xml:space="preserve"> Находить и извлекать одну или несколько единиц информации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1.2.1 Находить и извлекать одну или несколько единиц информации, расположенных в одном фрагменте текста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1.2.2</w:t>
      </w:r>
      <w:r w:rsidRPr="00DB3327">
        <w:rPr>
          <w:rFonts w:ascii="Times New Roman" w:eastAsia="Calibri" w:hAnsi="Times New Roman" w:cs="Times New Roman"/>
          <w:sz w:val="24"/>
          <w:szCs w:val="24"/>
        </w:rPr>
        <w:tab/>
        <w:t>Находить и извлекать несколько единиц информации, расположенных в разных фрагментах текста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1.3.</w:t>
      </w:r>
      <w:r w:rsidRPr="00DB3327">
        <w:rPr>
          <w:rFonts w:ascii="Times New Roman" w:eastAsia="Calibri" w:hAnsi="Times New Roman" w:cs="Times New Roman"/>
          <w:sz w:val="24"/>
          <w:szCs w:val="24"/>
        </w:rPr>
        <w:tab/>
        <w:t>Определять наличие/отсутствие информации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3327">
        <w:rPr>
          <w:rFonts w:ascii="Times New Roman" w:eastAsia="Calibri" w:hAnsi="Times New Roman" w:cs="Times New Roman"/>
          <w:b/>
          <w:bCs/>
          <w:sz w:val="24"/>
          <w:szCs w:val="24"/>
        </w:rPr>
        <w:t>2. Интегрировать и интерпретировать информацию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 xml:space="preserve">2.1. Понимать </w:t>
      </w:r>
      <w:proofErr w:type="spellStart"/>
      <w:r w:rsidRPr="00DB3327">
        <w:rPr>
          <w:rFonts w:ascii="Times New Roman" w:eastAsia="Calibri" w:hAnsi="Times New Roman" w:cs="Times New Roman"/>
          <w:sz w:val="24"/>
          <w:szCs w:val="24"/>
        </w:rPr>
        <w:t>фактологическую</w:t>
      </w:r>
      <w:proofErr w:type="spellEnd"/>
      <w:r w:rsidRPr="00DB3327">
        <w:rPr>
          <w:rFonts w:ascii="Times New Roman" w:eastAsia="Calibri" w:hAnsi="Times New Roman" w:cs="Times New Roman"/>
          <w:sz w:val="24"/>
          <w:szCs w:val="24"/>
        </w:rPr>
        <w:t xml:space="preserve"> информацию (сюжет, последовательность событий и т.п.)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2.2. Понимать смысловую структуру текста (определять тему, главную мысль/идею, назначение текста)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2.3. Понимать значение неизвестного слова или выражения на основе контекста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2.4. Устанавливать скрытые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2.5. Соотносить визуальное изображение с вербальным текстом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2.6. Формулировать выводы на основе обобщения отдельных частей текста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 xml:space="preserve">2.7. Различать факт и мнение 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2.8. Понимать чувства, мотивы, характеры героев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2.9. Понимать концептуальную информацию (авторскую позицию, коммуникативное намерение)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3327">
        <w:rPr>
          <w:rFonts w:ascii="Times New Roman" w:eastAsia="Calibri" w:hAnsi="Times New Roman" w:cs="Times New Roman"/>
          <w:b/>
          <w:bCs/>
          <w:sz w:val="24"/>
          <w:szCs w:val="24"/>
        </w:rPr>
        <w:t>3. Осмысливать и оценивать содержание и форму текста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3.1. Оценивать содержание текста или его элементов (примеров, аргументов, иллюстраций и т.п.) относительно целей автора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3.2. Оценивать форму текста (структуру, стиль и т.д.), целесообразность использованных автором приемов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3.3. Понимать назначение структурной единицы текста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3.4. Оценивать полноту, достоверность информации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3.5. Оценивать нейтральность (объективность) источника информации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3.5. Обнаруживать противоречия, содержащиеся в одном или нескольких текстах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3.6. Высказывать и обосновывать собственную точку зрения по вопросу, обсуждаемому в тексте</w:t>
      </w:r>
    </w:p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 xml:space="preserve">3.7. </w:t>
      </w:r>
      <w:bookmarkStart w:id="0" w:name="_Hlk86849493"/>
      <w:r w:rsidRPr="00DB3327">
        <w:rPr>
          <w:rFonts w:ascii="Times New Roman" w:eastAsia="Calibri" w:hAnsi="Times New Roman" w:cs="Times New Roman"/>
          <w:sz w:val="24"/>
          <w:szCs w:val="24"/>
        </w:rPr>
        <w:t>Применять информацию, полученную из текстов для решения новых учебно-практических, учебно-познавательных задач (в новой ситуации) без привлечения фоновых знаний</w:t>
      </w:r>
    </w:p>
    <w:bookmarkEnd w:id="0"/>
    <w:p w:rsidR="00DB3327" w:rsidRPr="00DB3327" w:rsidRDefault="00DB3327" w:rsidP="00DB3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3327">
        <w:rPr>
          <w:rFonts w:ascii="Times New Roman" w:eastAsia="Calibri" w:hAnsi="Times New Roman" w:cs="Times New Roman"/>
          <w:sz w:val="24"/>
          <w:szCs w:val="24"/>
        </w:rPr>
        <w:t>3.8. Применять информацию, полученную из текстов для решения новых учебно-практических, учебно-познавательных задач (в новой ситуации) с привлечением фоновых знаний</w:t>
      </w:r>
    </w:p>
    <w:p w:rsidR="00DB3327" w:rsidRDefault="00DB3327">
      <w:bookmarkStart w:id="1" w:name="_GoBack"/>
      <w:bookmarkEnd w:id="1"/>
    </w:p>
    <w:sectPr w:rsidR="00DB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31964"/>
    <w:multiLevelType w:val="hybridMultilevel"/>
    <w:tmpl w:val="8BE2E18C"/>
    <w:lvl w:ilvl="0" w:tplc="06401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27"/>
    <w:rsid w:val="008A134E"/>
    <w:rsid w:val="009D2623"/>
    <w:rsid w:val="00DB3327"/>
    <w:rsid w:val="00F4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74610-C30A-4864-A0BE-5DFFAE56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3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DB3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UIser</cp:lastModifiedBy>
  <cp:revision>1</cp:revision>
  <dcterms:created xsi:type="dcterms:W3CDTF">2023-03-22T07:14:00Z</dcterms:created>
  <dcterms:modified xsi:type="dcterms:W3CDTF">2023-03-22T07:16:00Z</dcterms:modified>
</cp:coreProperties>
</file>